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0B8B" w14:textId="656F5E46" w:rsidR="00F054A0" w:rsidRDefault="00F054A0" w:rsidP="003F1F35">
      <w:pPr>
        <w:pStyle w:val="1"/>
        <w:rPr>
          <w:b/>
          <w:bCs/>
          <w:u w:val="single"/>
          <w:lang w:val="el-GR"/>
        </w:rPr>
      </w:pPr>
      <w:r w:rsidRPr="00F054A0">
        <w:rPr>
          <w:b/>
          <w:bCs/>
          <w:u w:val="single"/>
          <w:lang w:val="el-GR"/>
        </w:rPr>
        <w:t xml:space="preserve">Πρόσκληση προς </w:t>
      </w:r>
      <w:r>
        <w:rPr>
          <w:b/>
          <w:bCs/>
          <w:u w:val="single"/>
          <w:lang w:val="el-GR"/>
        </w:rPr>
        <w:t xml:space="preserve">φοιτητές και </w:t>
      </w:r>
      <w:r w:rsidRPr="00F054A0">
        <w:rPr>
          <w:b/>
          <w:bCs/>
          <w:u w:val="single"/>
          <w:lang w:val="el-GR"/>
        </w:rPr>
        <w:t>νέους</w:t>
      </w:r>
      <w:r w:rsidR="003F1F35" w:rsidRPr="003F1F35">
        <w:rPr>
          <w:b/>
          <w:bCs/>
          <w:u w:val="single"/>
          <w:lang w:val="el-GR"/>
        </w:rPr>
        <w:t xml:space="preserve"> </w:t>
      </w:r>
    </w:p>
    <w:p w14:paraId="6BE7887B" w14:textId="77777777" w:rsidR="003F1F35" w:rsidRPr="003F1F35" w:rsidRDefault="003F1F35" w:rsidP="003F1F35"/>
    <w:p w14:paraId="3FE6C4CA" w14:textId="77777777" w:rsidR="00F25269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</w:rPr>
      </w:pPr>
      <w:r w:rsidRPr="003F1F35">
        <w:rPr>
          <w:rFonts w:ascii="Segoe UI" w:eastAsia="Times New Roman" w:hAnsi="Segoe UI" w:cs="Segoe UI"/>
          <w:color w:val="0D0D0D"/>
        </w:rPr>
        <w:t>Αγαπητοί φοιτητές και απόφοιτοι,</w:t>
      </w:r>
    </w:p>
    <w:p w14:paraId="13184570" w14:textId="77777777" w:rsidR="00F25269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F1F35">
        <w:rPr>
          <w:rFonts w:ascii="Segoe UI" w:eastAsia="Times New Roman" w:hAnsi="Segoe UI" w:cs="Segoe UI"/>
          <w:color w:val="0D0D0D"/>
        </w:rPr>
        <w:t>Ελπίζουμε το μήνυμά μας να σας βρίσκει καλά.</w:t>
      </w:r>
    </w:p>
    <w:p w14:paraId="252C9B2D" w14:textId="633BC516" w:rsidR="00F25269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F1F35">
        <w:rPr>
          <w:rFonts w:ascii="Segoe UI" w:eastAsia="Times New Roman" w:hAnsi="Segoe UI" w:cs="Segoe UI"/>
          <w:color w:val="0D0D0D"/>
        </w:rPr>
        <w:t xml:space="preserve">Το </w:t>
      </w:r>
      <w:r w:rsidR="005C5C20" w:rsidRPr="003F1F35">
        <w:rPr>
          <w:rFonts w:ascii="Segoe UI" w:eastAsia="Times New Roman" w:hAnsi="Segoe UI" w:cs="Segoe UI"/>
          <w:color w:val="0D0D0D"/>
        </w:rPr>
        <w:t>Διεθνές Πανεπιστήμιο Ελλάδας, το Αριστοτέλειο Πανεπιστήμιο Θεσσαλονίκης και</w:t>
      </w:r>
      <w:r w:rsidRPr="003F1F35">
        <w:rPr>
          <w:rFonts w:ascii="Segoe UI" w:eastAsia="Times New Roman" w:hAnsi="Segoe UI" w:cs="Segoe UI"/>
          <w:color w:val="0D0D0D"/>
        </w:rPr>
        <w:t xml:space="preserve"> η ΆΛΛΗΛΟΝ σας προσκαλούν σε μια κοινή διαδικτυακή εκδήλωση, που θα πραγματοποιηθεί στις 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11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 xml:space="preserve"> 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Μαρτίου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 xml:space="preserve"> 202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</w:t>
      </w:r>
      <w:r w:rsidRPr="003F1F35">
        <w:rPr>
          <w:rFonts w:ascii="Segoe UI" w:eastAsia="Times New Roman" w:hAnsi="Segoe UI" w:cs="Segoe UI"/>
          <w:color w:val="0D0D0D"/>
        </w:rPr>
        <w:t xml:space="preserve">, από τις 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8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:00</w:t>
      </w:r>
      <w:r w:rsidRPr="003F1F35">
        <w:rPr>
          <w:rFonts w:ascii="Segoe UI" w:eastAsia="Times New Roman" w:hAnsi="Segoe UI" w:cs="Segoe UI"/>
          <w:color w:val="0D0D0D"/>
        </w:rPr>
        <w:t xml:space="preserve"> έως τις 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2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:00</w:t>
      </w:r>
      <w:r w:rsidRPr="003F1F35">
        <w:rPr>
          <w:rFonts w:ascii="Segoe UI" w:eastAsia="Times New Roman" w:hAnsi="Segoe UI" w:cs="Segoe UI"/>
          <w:color w:val="0D0D0D"/>
        </w:rPr>
        <w:t>.</w:t>
      </w:r>
    </w:p>
    <w:p w14:paraId="5BD73F52" w14:textId="77777777" w:rsidR="003E1635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</w:pPr>
      <w:r w:rsidRPr="003F1F35">
        <w:rPr>
          <w:rFonts w:ascii="Segoe UI" w:eastAsia="Times New Roman" w:hAnsi="Segoe UI" w:cs="Segoe UI"/>
          <w:color w:val="0D0D0D"/>
        </w:rPr>
        <w:t xml:space="preserve">Το θέμα της εκδήλωσης είναι: </w:t>
      </w:r>
    </w:p>
    <w:p w14:paraId="36D0AB15" w14:textId="77777777" w:rsidR="003E1635" w:rsidRPr="003F1F35" w:rsidRDefault="0055114F" w:rsidP="003E163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jc w:val="center"/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</w:pPr>
      <w:r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>«Επαναπροσδιορίζοντας το Χρήμα στην Ψηφιακή Εποχή»</w:t>
      </w:r>
      <w:r w:rsidR="001B15B4"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 </w:t>
      </w:r>
    </w:p>
    <w:p w14:paraId="3B49DDBF" w14:textId="6BA512D7" w:rsidR="00F25269" w:rsidRPr="003F1F35" w:rsidRDefault="001B15B4" w:rsidP="003E163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jc w:val="center"/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</w:pPr>
      <w:r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- </w:t>
      </w:r>
      <w:proofErr w:type="spellStart"/>
      <w:r w:rsidR="0055114F" w:rsidRPr="003F1F35">
        <w:rPr>
          <w:rFonts w:ascii="Segoe UI" w:eastAsia="Segoe UI" w:hAnsi="Segoe UI" w:cs="Segoe UI"/>
          <w:b/>
          <w:bCs/>
          <w:i/>
          <w:iCs/>
          <w:color w:val="0D0D0D" w:themeColor="text1" w:themeTint="F2"/>
          <w:sz w:val="28"/>
          <w:szCs w:val="28"/>
        </w:rPr>
        <w:t>FinTech</w:t>
      </w:r>
      <w:proofErr w:type="spellEnd"/>
      <w:r w:rsidR="0055114F" w:rsidRPr="003F1F35">
        <w:rPr>
          <w:rFonts w:ascii="Segoe UI" w:eastAsia="Segoe UI" w:hAnsi="Segoe UI" w:cs="Segoe UI"/>
          <w:b/>
          <w:bCs/>
          <w:i/>
          <w:iCs/>
          <w:color w:val="0D0D0D" w:themeColor="text1" w:themeTint="F2"/>
          <w:sz w:val="28"/>
          <w:szCs w:val="28"/>
        </w:rPr>
        <w:t>, Τεχνητή Νοημοσύνη και Επιχειρηματικό Οικοσύστημα.</w:t>
      </w:r>
      <w:r w:rsidR="003E1635"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>,</w:t>
      </w:r>
    </w:p>
    <w:p w14:paraId="1F482A3C" w14:textId="43E9022C" w:rsidR="003E1635" w:rsidRPr="003F1F35" w:rsidRDefault="003E1635" w:rsidP="003E163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jc w:val="center"/>
        <w:rPr>
          <w:rFonts w:ascii="Segoe UI" w:eastAsia="Segoe UI" w:hAnsi="Segoe UI" w:cs="Segoe UI"/>
          <w:color w:val="0D0D0D" w:themeColor="text1" w:themeTint="F2"/>
          <w:sz w:val="28"/>
          <w:szCs w:val="28"/>
        </w:rPr>
      </w:pP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</w:rPr>
        <w:t xml:space="preserve">Με πάνελ ομιλητών και ομαδικές συνεδρίες 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  <w:lang w:val="en-US"/>
        </w:rPr>
        <w:t>Speed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</w:rPr>
        <w:t xml:space="preserve"> 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  <w:lang w:val="en-US"/>
        </w:rPr>
        <w:t>Mentoring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</w:rPr>
        <w:t>.</w:t>
      </w:r>
    </w:p>
    <w:p w14:paraId="1BCCBE68" w14:textId="7F5EBF1C" w:rsidR="00F25269" w:rsidRPr="00EB7AEF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58475E1F">
        <w:rPr>
          <w:rFonts w:ascii="Segoe UI" w:eastAsia="Times New Roman" w:hAnsi="Segoe UI" w:cs="Segoe UI"/>
          <w:color w:val="0D0D0D" w:themeColor="text1" w:themeTint="F2"/>
        </w:rPr>
        <w:t>Κατά τη διάρκεια της εκδήλωσης, θα έχετε την μοναδική ευκαιρία να συμμετάσχετε σε ομαδικές συμβουλευτικές συνεδρίες (</w:t>
      </w:r>
      <w:proofErr w:type="spellStart"/>
      <w:r w:rsidRPr="58475E1F">
        <w:rPr>
          <w:rFonts w:ascii="Segoe UI" w:eastAsia="Times New Roman" w:hAnsi="Segoe UI" w:cs="Segoe UI"/>
          <w:color w:val="0D0D0D" w:themeColor="text1" w:themeTint="F2"/>
        </w:rPr>
        <w:t>speed</w:t>
      </w:r>
      <w:proofErr w:type="spellEnd"/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 </w:t>
      </w:r>
      <w:proofErr w:type="spellStart"/>
      <w:r w:rsidRPr="58475E1F">
        <w:rPr>
          <w:rFonts w:ascii="Segoe UI" w:eastAsia="Times New Roman" w:hAnsi="Segoe UI" w:cs="Segoe UI"/>
          <w:color w:val="0D0D0D" w:themeColor="text1" w:themeTint="F2"/>
        </w:rPr>
        <w:t>mentoring</w:t>
      </w:r>
      <w:proofErr w:type="spellEnd"/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) με έμπειρους υπαλλήλους και επαγγελματίες, μέντορες της ΑΛΛΗΛΟΝ. Θα μπορείτε να θέσετε οποιαδήποτε ερωτήματα έχετε, σχετικά με </w:t>
      </w:r>
      <w:r w:rsidRPr="58475E1F">
        <w:rPr>
          <w:rFonts w:ascii="Segoe UI" w:eastAsia="Segoe UI" w:hAnsi="Segoe UI" w:cs="Segoe UI"/>
          <w:color w:val="0D0D0D" w:themeColor="text1" w:themeTint="F2"/>
        </w:rPr>
        <w:t>το θέμα της εκδήλωσης</w:t>
      </w:r>
      <w:r w:rsidR="00EB7AEF" w:rsidRPr="00EB7AEF">
        <w:rPr>
          <w:rFonts w:ascii="Segoe UI" w:eastAsia="Segoe UI" w:hAnsi="Segoe UI" w:cs="Segoe UI"/>
          <w:color w:val="0D0D0D" w:themeColor="text1" w:themeTint="F2"/>
        </w:rPr>
        <w:t>.</w:t>
      </w:r>
    </w:p>
    <w:p w14:paraId="18B16357" w14:textId="5E8C5722" w:rsidR="00F25269" w:rsidRPr="00EB7AEF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Για να μάθετε περισσότερα για την εκδήλωση και να δηλώσετε συμμετοχή, ακολουθήστε τον παρακάτω σύνδεσμο: </w:t>
      </w:r>
      <w:hyperlink r:id="rId4" w:history="1">
        <w:r w:rsidR="00EB7AEF" w:rsidRPr="00D656A0">
          <w:rPr>
            <w:rStyle w:val="-"/>
          </w:rPr>
          <w:t>https://allilonnet.com/eventdipaeiapthmarch2026/</w:t>
        </w:r>
      </w:hyperlink>
    </w:p>
    <w:p w14:paraId="7E845C63" w14:textId="77777777" w:rsidR="00F25269" w:rsidRPr="001033D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u w:val="single"/>
        </w:rPr>
      </w:pP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Για όσους συμμετάσχουν στα πάνελ και στο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Speed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Mentoring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, εφόσον το ζητήσουν θα λάβουν 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>βεβαίωση συμμετοχής</w:t>
      </w:r>
      <w:r>
        <w:rPr>
          <w:rFonts w:ascii="Segoe UI" w:eastAsia="Times New Roman" w:hAnsi="Segoe UI" w:cs="Segoe UI"/>
          <w:b/>
          <w:bCs/>
          <w:color w:val="0D0D0D"/>
          <w:u w:val="single"/>
        </w:rPr>
        <w:t xml:space="preserve"> στην εκδήλωση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 xml:space="preserve">. </w:t>
      </w:r>
    </w:p>
    <w:p w14:paraId="36D94E3B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Σας ευχαριστούμε εκ των προτέρων και είμαστε στη διάθεσή σας για οποιαδήποτε διευκρίνιση.</w:t>
      </w:r>
    </w:p>
    <w:p w14:paraId="499B0879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Με εκτίμηση, Η ομάδα επικοινωνίας της ΆΛΛΗΛΟΝ</w:t>
      </w:r>
    </w:p>
    <w:p w14:paraId="6EFB4EE9" w14:textId="4BAF3012" w:rsidR="009767C4" w:rsidRPr="003F1F35" w:rsidRDefault="00F25269" w:rsidP="003D586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Τηλέφωνο επικοινωνίας για την εκδήλωση: </w:t>
      </w:r>
      <w:r w:rsidRPr="003C0F82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6987060848</w:t>
      </w:r>
    </w:p>
    <w:sectPr w:rsidR="009767C4" w:rsidRPr="003F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C3A22"/>
    <w:rsid w:val="000E753F"/>
    <w:rsid w:val="001B15B4"/>
    <w:rsid w:val="00254EC7"/>
    <w:rsid w:val="0032216E"/>
    <w:rsid w:val="003D5860"/>
    <w:rsid w:val="003E1635"/>
    <w:rsid w:val="003F1F35"/>
    <w:rsid w:val="0042503A"/>
    <w:rsid w:val="00543828"/>
    <w:rsid w:val="0055114F"/>
    <w:rsid w:val="00572F7A"/>
    <w:rsid w:val="005C5C20"/>
    <w:rsid w:val="00785224"/>
    <w:rsid w:val="0084575B"/>
    <w:rsid w:val="008F2E2F"/>
    <w:rsid w:val="009767C4"/>
    <w:rsid w:val="00CE4622"/>
    <w:rsid w:val="00EB7AEF"/>
    <w:rsid w:val="00F054A0"/>
    <w:rsid w:val="00F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B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ilonnet.com/eventdipaeiapthmarch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Alexandros Pangratis</cp:lastModifiedBy>
  <cp:revision>11</cp:revision>
  <dcterms:created xsi:type="dcterms:W3CDTF">2025-06-30T08:10:00Z</dcterms:created>
  <dcterms:modified xsi:type="dcterms:W3CDTF">2026-03-03T22:57:00Z</dcterms:modified>
</cp:coreProperties>
</file>